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CB" w:rsidRDefault="0054608C" w:rsidP="00EF06CB">
      <w:pPr>
        <w:jc w:val="center"/>
        <w:rPr>
          <w:rFonts w:asciiTheme="majorHAnsi" w:hAnsiTheme="majorHAnsi" w:cstheme="majorHAnsi"/>
          <w:sz w:val="36"/>
          <w:szCs w:val="36"/>
        </w:rPr>
      </w:pPr>
      <w:r w:rsidRPr="00A6450F">
        <w:rPr>
          <w:rFonts w:asciiTheme="majorHAnsi" w:hAnsiTheme="majorHAnsi" w:cstheme="majorHAnsi"/>
          <w:sz w:val="36"/>
          <w:szCs w:val="36"/>
        </w:rPr>
        <w:t xml:space="preserve">Povezave do </w:t>
      </w:r>
      <w:r w:rsidR="00EF06CB">
        <w:rPr>
          <w:rFonts w:asciiTheme="majorHAnsi" w:hAnsiTheme="majorHAnsi" w:cstheme="majorHAnsi"/>
          <w:sz w:val="36"/>
          <w:szCs w:val="36"/>
        </w:rPr>
        <w:t xml:space="preserve">naročilnic šolskih pripomočkov </w:t>
      </w:r>
    </w:p>
    <w:p w:rsidR="00E75433" w:rsidRPr="00A6450F" w:rsidRDefault="00EF06CB" w:rsidP="00EF06CB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različnih ponudnikov</w:t>
      </w:r>
      <w:r w:rsidR="005A7477" w:rsidRPr="00A6450F">
        <w:rPr>
          <w:rFonts w:asciiTheme="majorHAnsi" w:hAnsiTheme="majorHAnsi" w:cstheme="majorHAnsi"/>
          <w:sz w:val="36"/>
          <w:szCs w:val="36"/>
        </w:rPr>
        <w:t xml:space="preserve"> 202</w:t>
      </w:r>
      <w:r w:rsidR="00940589" w:rsidRPr="00A6450F">
        <w:rPr>
          <w:rFonts w:asciiTheme="majorHAnsi" w:hAnsiTheme="majorHAnsi" w:cstheme="majorHAnsi"/>
          <w:sz w:val="36"/>
          <w:szCs w:val="36"/>
        </w:rPr>
        <w:t>3</w:t>
      </w:r>
    </w:p>
    <w:p w:rsidR="0054608C" w:rsidRPr="00A6450F" w:rsidRDefault="0054608C" w:rsidP="00EF06CB">
      <w:pPr>
        <w:spacing w:line="276" w:lineRule="auto"/>
        <w:rPr>
          <w:rFonts w:asciiTheme="majorHAnsi" w:hAnsiTheme="majorHAnsi" w:cstheme="majorHAnsi"/>
          <w:sz w:val="36"/>
          <w:szCs w:val="36"/>
        </w:rPr>
      </w:pPr>
    </w:p>
    <w:p w:rsidR="00940589" w:rsidRPr="00A6450F" w:rsidRDefault="00BC74E9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  <w:hyperlink r:id="rId4" w:tgtFrame="_blank" w:history="1">
        <w:r w:rsidR="00940589" w:rsidRPr="00A6450F">
          <w:rPr>
            <w:rStyle w:val="Hiperpovezava"/>
            <w:rFonts w:asciiTheme="majorHAnsi" w:hAnsiTheme="majorHAnsi" w:cstheme="majorHAnsi"/>
            <w:color w:val="0563C1"/>
            <w:sz w:val="36"/>
            <w:szCs w:val="36"/>
          </w:rPr>
          <w:t>Kopija nova</w:t>
        </w:r>
      </w:hyperlink>
    </w:p>
    <w:p w:rsidR="00A6450F" w:rsidRDefault="00A6450F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</w:p>
    <w:p w:rsidR="00A6450F" w:rsidRDefault="00BC74E9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  <w:hyperlink r:id="rId5" w:tgtFrame="_blank" w:history="1">
        <w:r w:rsidR="00A6450F" w:rsidRPr="00A6450F">
          <w:rPr>
            <w:rStyle w:val="Hiperpovezava"/>
            <w:rFonts w:asciiTheme="majorHAnsi" w:hAnsiTheme="majorHAnsi" w:cstheme="majorHAnsi"/>
            <w:color w:val="0563C1"/>
            <w:sz w:val="36"/>
            <w:szCs w:val="36"/>
          </w:rPr>
          <w:t>Mladinska knjiga</w:t>
        </w:r>
      </w:hyperlink>
    </w:p>
    <w:p w:rsidR="00A6450F" w:rsidRDefault="00A6450F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</w:p>
    <w:p w:rsidR="00A6450F" w:rsidRDefault="00A6450F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  <w:r>
        <w:rPr>
          <w:rFonts w:asciiTheme="majorHAnsi" w:hAnsiTheme="majorHAnsi" w:cstheme="majorHAnsi"/>
          <w:color w:val="2C363A"/>
          <w:sz w:val="36"/>
          <w:szCs w:val="36"/>
        </w:rPr>
        <w:t>DZS</w:t>
      </w:r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4. razred </w:t>
      </w:r>
      <w:hyperlink r:id="rId6" w:tgtFrame="_blank" w:history="1">
        <w:r>
          <w:rPr>
            <w:rStyle w:val="Hiperpovezava"/>
            <w:rFonts w:ascii="Segoe UI" w:hAnsi="Segoe UI" w:cs="Segoe UI"/>
            <w:color w:val="00ACFF"/>
            <w:sz w:val="20"/>
            <w:szCs w:val="20"/>
          </w:rPr>
          <w:t>https://www.dzs.si/prednarocila/5084474/39999</w:t>
        </w:r>
      </w:hyperlink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5. razred </w:t>
      </w:r>
      <w:hyperlink r:id="rId7" w:tgtFrame="_blank" w:history="1">
        <w:r>
          <w:rPr>
            <w:rStyle w:val="Hiperpovezava"/>
            <w:rFonts w:ascii="Segoe UI" w:hAnsi="Segoe UI" w:cs="Segoe UI"/>
            <w:color w:val="00ACFF"/>
            <w:sz w:val="20"/>
            <w:szCs w:val="20"/>
          </w:rPr>
          <w:t>https://www.dzs.si/prednarocila/5084474/40000</w:t>
        </w:r>
      </w:hyperlink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6. razred </w:t>
      </w:r>
      <w:hyperlink r:id="rId8" w:tgtFrame="_blank" w:history="1">
        <w:r>
          <w:rPr>
            <w:rStyle w:val="Hiperpovezava"/>
            <w:rFonts w:ascii="Segoe UI" w:hAnsi="Segoe UI" w:cs="Segoe UI"/>
            <w:color w:val="00ACFF"/>
            <w:sz w:val="20"/>
            <w:szCs w:val="20"/>
          </w:rPr>
          <w:t>https://www.dzs.si/prednarocila/5084474/40001</w:t>
        </w:r>
      </w:hyperlink>
      <w:bookmarkStart w:id="0" w:name="_GoBack"/>
      <w:bookmarkEnd w:id="0"/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7. razred </w:t>
      </w:r>
      <w:hyperlink r:id="rId9" w:tgtFrame="_blank" w:history="1">
        <w:r>
          <w:rPr>
            <w:rStyle w:val="Hiperpovezava"/>
            <w:rFonts w:ascii="Segoe UI" w:hAnsi="Segoe UI" w:cs="Segoe UI"/>
            <w:color w:val="00ACFF"/>
            <w:sz w:val="20"/>
            <w:szCs w:val="20"/>
          </w:rPr>
          <w:t>https://www.dzs.si/prednarocila/5084474/40002</w:t>
        </w:r>
      </w:hyperlink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8. razred </w:t>
      </w:r>
      <w:hyperlink r:id="rId10" w:tgtFrame="_blank" w:history="1">
        <w:r>
          <w:rPr>
            <w:rStyle w:val="Hiperpovezava"/>
            <w:rFonts w:ascii="Segoe UI" w:hAnsi="Segoe UI" w:cs="Segoe UI"/>
            <w:color w:val="00ACFF"/>
            <w:sz w:val="20"/>
            <w:szCs w:val="20"/>
          </w:rPr>
          <w:t>https://www.dzs.si/prednarocila/5084474/40003</w:t>
        </w:r>
      </w:hyperlink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9. razred </w:t>
      </w:r>
      <w:hyperlink r:id="rId11" w:tgtFrame="_blank" w:history="1">
        <w:r>
          <w:rPr>
            <w:rStyle w:val="Hiperpovezava"/>
            <w:rFonts w:ascii="Segoe UI" w:hAnsi="Segoe UI" w:cs="Segoe UI"/>
            <w:color w:val="00ACFF"/>
            <w:sz w:val="20"/>
            <w:szCs w:val="20"/>
          </w:rPr>
          <w:t>https://www.dzs.si/prednarocila/5084474/40004</w:t>
        </w:r>
      </w:hyperlink>
    </w:p>
    <w:p w:rsidR="00191B96" w:rsidRDefault="00191B96" w:rsidP="00191B96">
      <w:pPr>
        <w:shd w:val="clear" w:color="auto" w:fill="FFFFFF"/>
        <w:rPr>
          <w:rFonts w:ascii="Segoe UI" w:hAnsi="Segoe UI" w:cs="Segoe UI"/>
          <w:color w:val="2C363A"/>
          <w:sz w:val="20"/>
          <w:szCs w:val="20"/>
        </w:rPr>
      </w:pPr>
      <w:r>
        <w:rPr>
          <w:rFonts w:ascii="Segoe UI" w:hAnsi="Segoe UI" w:cs="Segoe UI"/>
          <w:color w:val="2C363A"/>
          <w:sz w:val="20"/>
          <w:szCs w:val="20"/>
        </w:rPr>
        <w:t> </w:t>
      </w:r>
    </w:p>
    <w:p w:rsidR="00191B96" w:rsidRPr="00BC74E9" w:rsidRDefault="00191B96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</w:p>
    <w:p w:rsidR="00EF06CB" w:rsidRPr="00BC74E9" w:rsidRDefault="00EF06CB" w:rsidP="00EF06CB">
      <w:pPr>
        <w:pStyle w:val="v1msonormal"/>
        <w:shd w:val="clear" w:color="auto" w:fill="FFFFFF"/>
        <w:spacing w:before="0" w:beforeAutospacing="0" w:after="160" w:afterAutospacing="0" w:line="276" w:lineRule="auto"/>
        <w:rPr>
          <w:rFonts w:asciiTheme="majorHAnsi" w:hAnsiTheme="majorHAnsi" w:cstheme="majorHAnsi"/>
          <w:color w:val="2C363A"/>
          <w:sz w:val="36"/>
          <w:szCs w:val="36"/>
        </w:rPr>
      </w:pPr>
    </w:p>
    <w:p w:rsidR="00EF06CB" w:rsidRPr="00BC74E9" w:rsidRDefault="00EF06CB" w:rsidP="00EF06CB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 w:rsidRPr="00BC74E9">
        <w:rPr>
          <w:rFonts w:asciiTheme="majorHAnsi" w:hAnsiTheme="majorHAnsi" w:cstheme="majorHAnsi"/>
          <w:sz w:val="36"/>
          <w:szCs w:val="36"/>
        </w:rPr>
        <w:t xml:space="preserve">Rokus </w:t>
      </w:r>
      <w:proofErr w:type="spellStart"/>
      <w:r w:rsidRPr="00BC74E9">
        <w:rPr>
          <w:rFonts w:asciiTheme="majorHAnsi" w:hAnsiTheme="majorHAnsi" w:cstheme="majorHAnsi"/>
          <w:sz w:val="36"/>
          <w:szCs w:val="36"/>
        </w:rPr>
        <w:t>Klett</w:t>
      </w:r>
      <w:proofErr w:type="spellEnd"/>
      <w:r w:rsidR="006F5FE6" w:rsidRPr="00BC74E9">
        <w:rPr>
          <w:rFonts w:asciiTheme="majorHAnsi" w:hAnsiTheme="majorHAnsi" w:cstheme="majorHAnsi"/>
          <w:sz w:val="36"/>
          <w:szCs w:val="36"/>
        </w:rPr>
        <w:t xml:space="preserve">: </w:t>
      </w:r>
      <w:hyperlink r:id="rId12" w:history="1">
        <w:r w:rsidR="006F5FE6" w:rsidRPr="00BC74E9">
          <w:rPr>
            <w:rStyle w:val="Hiperpovezava"/>
            <w:rFonts w:asciiTheme="majorHAnsi" w:hAnsiTheme="majorHAnsi" w:cstheme="majorHAnsi"/>
            <w:sz w:val="36"/>
            <w:szCs w:val="36"/>
            <w:shd w:val="clear" w:color="auto" w:fill="FFFFFF"/>
          </w:rPr>
          <w:t>knjigarna.c</w:t>
        </w:r>
        <w:r w:rsidR="006F5FE6" w:rsidRPr="00BC74E9">
          <w:rPr>
            <w:rStyle w:val="Hiperpovezava"/>
            <w:rFonts w:asciiTheme="majorHAnsi" w:hAnsiTheme="majorHAnsi" w:cstheme="majorHAnsi"/>
            <w:sz w:val="36"/>
            <w:szCs w:val="36"/>
            <w:shd w:val="clear" w:color="auto" w:fill="FFFFFF"/>
          </w:rPr>
          <w:t>o</w:t>
        </w:r>
        <w:r w:rsidR="006F5FE6" w:rsidRPr="00BC74E9">
          <w:rPr>
            <w:rStyle w:val="Hiperpovezava"/>
            <w:rFonts w:asciiTheme="majorHAnsi" w:hAnsiTheme="majorHAnsi" w:cstheme="majorHAnsi"/>
            <w:sz w:val="36"/>
            <w:szCs w:val="36"/>
            <w:shd w:val="clear" w:color="auto" w:fill="FFFFFF"/>
          </w:rPr>
          <w:t>m</w:t>
        </w:r>
      </w:hyperlink>
    </w:p>
    <w:p w:rsidR="00EF06CB" w:rsidRPr="00BC74E9" w:rsidRDefault="00EF06CB" w:rsidP="00EF06CB">
      <w:pPr>
        <w:spacing w:line="276" w:lineRule="auto"/>
        <w:rPr>
          <w:rFonts w:asciiTheme="majorHAnsi" w:hAnsiTheme="majorHAnsi" w:cstheme="majorHAnsi"/>
          <w:sz w:val="36"/>
          <w:szCs w:val="36"/>
        </w:rPr>
      </w:pPr>
    </w:p>
    <w:p w:rsidR="00EF06CB" w:rsidRPr="00BC74E9" w:rsidRDefault="00BC74E9" w:rsidP="00EF06CB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hyperlink r:id="rId13" w:history="1">
        <w:r w:rsidRPr="00BC74E9">
          <w:rPr>
            <w:rStyle w:val="Hiperpovezava"/>
            <w:rFonts w:asciiTheme="majorHAnsi" w:hAnsiTheme="majorHAnsi" w:cstheme="majorHAnsi"/>
            <w:sz w:val="36"/>
            <w:szCs w:val="36"/>
          </w:rPr>
          <w:t>Go2sc</w:t>
        </w:r>
        <w:r w:rsidRPr="00BC74E9">
          <w:rPr>
            <w:rStyle w:val="Hiperpovezava"/>
            <w:rFonts w:asciiTheme="majorHAnsi" w:hAnsiTheme="majorHAnsi" w:cstheme="majorHAnsi"/>
            <w:sz w:val="36"/>
            <w:szCs w:val="36"/>
          </w:rPr>
          <w:t>h</w:t>
        </w:r>
        <w:r w:rsidRPr="00BC74E9">
          <w:rPr>
            <w:rStyle w:val="Hiperpovezava"/>
            <w:rFonts w:asciiTheme="majorHAnsi" w:hAnsiTheme="majorHAnsi" w:cstheme="majorHAnsi"/>
            <w:sz w:val="36"/>
            <w:szCs w:val="36"/>
          </w:rPr>
          <w:t>ool</w:t>
        </w:r>
      </w:hyperlink>
    </w:p>
    <w:p w:rsidR="00EF06CB" w:rsidRPr="00BC74E9" w:rsidRDefault="00EF06CB" w:rsidP="00EF06CB">
      <w:pPr>
        <w:spacing w:line="276" w:lineRule="auto"/>
        <w:rPr>
          <w:rFonts w:asciiTheme="majorHAnsi" w:hAnsiTheme="majorHAnsi" w:cstheme="majorHAnsi"/>
          <w:sz w:val="36"/>
          <w:szCs w:val="36"/>
        </w:rPr>
      </w:pPr>
    </w:p>
    <w:sectPr w:rsidR="00EF06CB" w:rsidRPr="00BC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8C"/>
    <w:rsid w:val="00191B96"/>
    <w:rsid w:val="00407100"/>
    <w:rsid w:val="0054608C"/>
    <w:rsid w:val="005A7477"/>
    <w:rsid w:val="006F5FE6"/>
    <w:rsid w:val="00733D9A"/>
    <w:rsid w:val="007D710F"/>
    <w:rsid w:val="00940589"/>
    <w:rsid w:val="00A6450F"/>
    <w:rsid w:val="00BC74E9"/>
    <w:rsid w:val="00E75433"/>
    <w:rsid w:val="00E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6456"/>
  <w15:chartTrackingRefBased/>
  <w15:docId w15:val="{D4CB4683-8390-4C2A-B3D4-3601C32D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7100"/>
    <w:rPr>
      <w:color w:val="0000FF"/>
      <w:u w:val="single"/>
    </w:rPr>
  </w:style>
  <w:style w:type="paragraph" w:customStyle="1" w:styleId="v1msonormal">
    <w:name w:val="v1msonormal"/>
    <w:basedOn w:val="Navaden"/>
    <w:rsid w:val="0094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058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C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s.si/prednarocila/5084474/40001" TargetMode="External"/><Relationship Id="rId13" Type="http://schemas.openxmlformats.org/officeDocument/2006/relationships/hyperlink" Target="https://go2school.com/?gclid=CjwKCAjwkLCkBhA9EiwAka9QRinRayZOZcGy6elNb8WALbWSlmo6NKa2Qa3gOWoGeEckD9Ite92a_hoC_P4QAv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zs.si/prednarocila/5084474/40000" TargetMode="External"/><Relationship Id="rId12" Type="http://schemas.openxmlformats.org/officeDocument/2006/relationships/hyperlink" Target="https://www.knjigarn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s.si/prednarocila/5084474/39999" TargetMode="External"/><Relationship Id="rId11" Type="http://schemas.openxmlformats.org/officeDocument/2006/relationships/hyperlink" Target="https://www.dzs.si/prednarocila/5084474/40004" TargetMode="External"/><Relationship Id="rId5" Type="http://schemas.openxmlformats.org/officeDocument/2006/relationships/hyperlink" Target="https://bit.ly/OS_PRESERJ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zs.si/prednarocila/5084474/40003" TargetMode="External"/><Relationship Id="rId4" Type="http://schemas.openxmlformats.org/officeDocument/2006/relationships/hyperlink" Target="https://www.kopija-nova.si/os?pmr=24&amp;pmid=iab9o7xxemuv" TargetMode="External"/><Relationship Id="rId9" Type="http://schemas.openxmlformats.org/officeDocument/2006/relationships/hyperlink" Target="https://www.dzs.si/prednarocila/5084474/40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2022-05-26T10:13:00Z</dcterms:created>
  <dcterms:modified xsi:type="dcterms:W3CDTF">2023-06-16T11:48:00Z</dcterms:modified>
</cp:coreProperties>
</file>